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CD" w:rsidRDefault="00250ECD" w:rsidP="0025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CD">
        <w:rPr>
          <w:rFonts w:ascii="Times New Roman" w:hAnsi="Times New Roman" w:cs="Times New Roman"/>
          <w:b/>
          <w:sz w:val="28"/>
          <w:szCs w:val="28"/>
        </w:rPr>
        <w:t>Создание центра образования цифрового и гуманитарного профилей</w:t>
      </w:r>
    </w:p>
    <w:p w:rsidR="008A460E" w:rsidRPr="00250ECD" w:rsidRDefault="00250ECD" w:rsidP="0025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0ECD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Pr="00250ECD">
        <w:rPr>
          <w:rFonts w:ascii="Times New Roman" w:hAnsi="Times New Roman" w:cs="Times New Roman"/>
          <w:b/>
          <w:sz w:val="28"/>
          <w:szCs w:val="28"/>
        </w:rPr>
        <w:t>Есиповская</w:t>
      </w:r>
      <w:proofErr w:type="spellEnd"/>
      <w:r w:rsidRPr="00250ECD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250ECD" w:rsidRDefault="00250ECD" w:rsidP="0025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CD">
        <w:rPr>
          <w:rFonts w:ascii="Times New Roman" w:hAnsi="Times New Roman" w:cs="Times New Roman"/>
          <w:b/>
          <w:sz w:val="28"/>
          <w:szCs w:val="28"/>
        </w:rPr>
        <w:t>2 этаж</w:t>
      </w:r>
    </w:p>
    <w:p w:rsidR="00250ECD" w:rsidRPr="00250ECD" w:rsidRDefault="00250ECD" w:rsidP="0025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068.75pt;height:462.75pt">
            <v:imagedata r:id="rId4" o:title="СХЕМА ВТОРОГО ЭТАЖА ТОЧКА РОСТА"/>
          </v:shape>
        </w:pict>
      </w:r>
    </w:p>
    <w:sectPr w:rsidR="00250ECD" w:rsidRPr="00250ECD" w:rsidSect="00250ECD">
      <w:pgSz w:w="16838" w:h="11906" w:orient="landscape"/>
      <w:pgMar w:top="851" w:right="113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0A"/>
    <w:rsid w:val="00250ECD"/>
    <w:rsid w:val="00842C0A"/>
    <w:rsid w:val="008A460E"/>
    <w:rsid w:val="00E7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8300"/>
  <w15:chartTrackingRefBased/>
  <w15:docId w15:val="{30D08A01-C440-4BAB-8755-E1C82B7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2020-01-22T09:03:00Z</cp:lastPrinted>
  <dcterms:created xsi:type="dcterms:W3CDTF">2020-01-22T08:57:00Z</dcterms:created>
  <dcterms:modified xsi:type="dcterms:W3CDTF">2020-01-22T09:39:00Z</dcterms:modified>
</cp:coreProperties>
</file>